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91" w:rsidRPr="008C0D8A" w:rsidRDefault="003F5591" w:rsidP="003F5591">
      <w:pPr>
        <w:spacing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636"/>
          <w:kern w:val="36"/>
          <w:sz w:val="28"/>
          <w:szCs w:val="28"/>
          <w:u w:val="single"/>
        </w:rPr>
      </w:pPr>
      <w:proofErr w:type="spellStart"/>
      <w:r w:rsidRPr="008C0D8A">
        <w:rPr>
          <w:rFonts w:ascii="Times New Roman" w:eastAsia="Times New Roman" w:hAnsi="Times New Roman" w:cs="Times New Roman"/>
          <w:b/>
          <w:bCs/>
          <w:color w:val="373636"/>
          <w:kern w:val="36"/>
          <w:sz w:val="28"/>
          <w:szCs w:val="28"/>
          <w:u w:val="single"/>
        </w:rPr>
        <w:t>Психолого</w:t>
      </w:r>
      <w:proofErr w:type="spellEnd"/>
      <w:r w:rsidRPr="008C0D8A">
        <w:rPr>
          <w:rFonts w:ascii="Times New Roman" w:eastAsia="Times New Roman" w:hAnsi="Times New Roman" w:cs="Times New Roman"/>
          <w:b/>
          <w:bCs/>
          <w:color w:val="373636"/>
          <w:kern w:val="36"/>
          <w:sz w:val="28"/>
          <w:szCs w:val="28"/>
          <w:u w:val="single"/>
        </w:rPr>
        <w:t xml:space="preserve"> - медико-педагогическая комиссия</w:t>
      </w:r>
    </w:p>
    <w:p w:rsidR="003F5591" w:rsidRPr="00707BD8" w:rsidRDefault="003F5591" w:rsidP="003F5591">
      <w:pPr>
        <w:spacing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636"/>
          <w:kern w:val="36"/>
          <w:sz w:val="28"/>
          <w:szCs w:val="28"/>
          <w:u w:val="single"/>
        </w:rPr>
      </w:pPr>
    </w:p>
    <w:p w:rsidR="003F5591" w:rsidRPr="00707BD8" w:rsidRDefault="003F5591" w:rsidP="003F5591">
      <w:pPr>
        <w:spacing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707BD8">
        <w:rPr>
          <w:rFonts w:ascii="Times New Roman" w:eastAsia="Calibri" w:hAnsi="Times New Roman" w:cs="Times New Roman"/>
          <w:sz w:val="28"/>
          <w:szCs w:val="28"/>
        </w:rPr>
        <w:t>Приморско</w:t>
      </w:r>
      <w:proofErr w:type="spellEnd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07BD8">
        <w:rPr>
          <w:rFonts w:ascii="Times New Roman" w:eastAsia="Calibri" w:hAnsi="Times New Roman" w:cs="Times New Roman"/>
          <w:sz w:val="28"/>
          <w:szCs w:val="28"/>
        </w:rPr>
        <w:t>Ахтарский</w:t>
      </w:r>
      <w:proofErr w:type="spellEnd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район продолжает работу </w:t>
      </w:r>
      <w:proofErr w:type="spellStart"/>
      <w:r w:rsidRPr="00707BD8"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 комиссия, которая </w:t>
      </w:r>
      <w:r w:rsidRPr="00707BD8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структурным подразделением Муниципального казенного учреждения «Центр поддержки образования» и  создана с целью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 w:rsidRPr="00707BD8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707BD8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 w:rsidRPr="00707BD8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07BD8">
        <w:rPr>
          <w:rFonts w:ascii="Times New Roman" w:eastAsia="Times New Roman" w:hAnsi="Times New Roman" w:cs="Times New Roman"/>
          <w:sz w:val="28"/>
          <w:szCs w:val="28"/>
        </w:rPr>
        <w:t xml:space="preserve"> помощи и организации</w:t>
      </w:r>
      <w:proofErr w:type="gramEnd"/>
      <w:r w:rsidRPr="00707BD8">
        <w:rPr>
          <w:rFonts w:ascii="Times New Roman" w:eastAsia="Times New Roman" w:hAnsi="Times New Roman" w:cs="Times New Roman"/>
          <w:sz w:val="28"/>
          <w:szCs w:val="28"/>
        </w:rPr>
        <w:t xml:space="preserve"> их обучения и воспитания, а также подтверждения, уточнения или изменения ранее данных рекомендаций.</w:t>
      </w:r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На основании постановления администрации муниципального образования </w:t>
      </w:r>
      <w:proofErr w:type="spellStart"/>
      <w:r w:rsidRPr="00707BD8">
        <w:rPr>
          <w:rFonts w:ascii="Times New Roman" w:eastAsia="Calibri" w:hAnsi="Times New Roman" w:cs="Times New Roman"/>
          <w:sz w:val="28"/>
          <w:szCs w:val="28"/>
        </w:rPr>
        <w:t>Приморско-Ахтарский</w:t>
      </w:r>
      <w:proofErr w:type="spellEnd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район №513 от 21.05.2018г. комиссия имеет статус – постоянно действующая. </w:t>
      </w:r>
    </w:p>
    <w:p w:rsidR="003F5591" w:rsidRPr="00707BD8" w:rsidRDefault="003F5591" w:rsidP="003F5591">
      <w:pPr>
        <w:tabs>
          <w:tab w:val="left" w:pos="2861"/>
          <w:tab w:val="left" w:pos="4618"/>
          <w:tab w:val="left" w:pos="7594"/>
          <w:tab w:val="left" w:pos="9214"/>
        </w:tabs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 w:rsidRPr="00707BD8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входят: руководитель, педагог-психолог, учитель-дефектолог, учитель-логопед</w:t>
      </w:r>
      <w:r w:rsidR="00484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7BD8">
        <w:rPr>
          <w:rFonts w:ascii="Times New Roman" w:eastAsia="Times New Roman" w:hAnsi="Times New Roman" w:cs="Times New Roman"/>
          <w:sz w:val="28"/>
          <w:szCs w:val="28"/>
        </w:rPr>
        <w:t>При необходимости в состав комиссии включаются и другие специалисты.</w:t>
      </w:r>
    </w:p>
    <w:p w:rsidR="003F5591" w:rsidRPr="00707BD8" w:rsidRDefault="003F5591" w:rsidP="003F5591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07BD8">
        <w:rPr>
          <w:rFonts w:ascii="Times New Roman" w:eastAsia="Times New Roman" w:hAnsi="Times New Roman" w:cs="Times New Roman"/>
          <w:sz w:val="28"/>
          <w:szCs w:val="28"/>
        </w:rPr>
        <w:t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</w:t>
      </w:r>
      <w:r w:rsidRPr="00707BD8">
        <w:rPr>
          <w:rFonts w:ascii="Times New Roman" w:hAnsi="Times New Roman" w:cs="Times New Roman"/>
          <w:sz w:val="28"/>
          <w:szCs w:val="28"/>
        </w:rPr>
        <w:t xml:space="preserve"> </w:t>
      </w:r>
      <w:r w:rsidRPr="00707BD8">
        <w:rPr>
          <w:rFonts w:ascii="Times New Roman" w:eastAsia="Times New Roman" w:hAnsi="Times New Roman" w:cs="Times New Roman"/>
          <w:sz w:val="28"/>
          <w:szCs w:val="28"/>
        </w:rPr>
        <w:t>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3F5591" w:rsidRPr="00707BD8" w:rsidRDefault="003F5591" w:rsidP="003F5591">
      <w:pPr>
        <w:spacing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707BD8">
        <w:rPr>
          <w:rFonts w:ascii="Times New Roman" w:hAnsi="Times New Roman" w:cs="Times New Roman"/>
          <w:color w:val="000000"/>
          <w:sz w:val="28"/>
          <w:szCs w:val="28"/>
        </w:rPr>
        <w:t>Комиссия работает в сотрудничестве с органами и учреждениями образования, здравоохранения, социальной защиты населения, комиссиями по делам несовершеннолетних и защите их прав, органами по трудоустройству, общественными организациями (ассоциациями, фондами) по вопросам комплексной и всесторонней помощи детям, находящимся в трудной жизненной ситуации.</w:t>
      </w:r>
    </w:p>
    <w:p w:rsidR="003F5591" w:rsidRPr="00707BD8" w:rsidRDefault="003F5591" w:rsidP="003F5591">
      <w:pPr>
        <w:spacing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В районе организована работа 35 </w:t>
      </w:r>
      <w:proofErr w:type="spellStart"/>
      <w:r w:rsidRPr="00707BD8"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707BD8">
        <w:rPr>
          <w:rFonts w:ascii="Times New Roman" w:eastAsia="Calibri" w:hAnsi="Times New Roman" w:cs="Times New Roman"/>
          <w:sz w:val="28"/>
          <w:szCs w:val="28"/>
        </w:rPr>
        <w:t xml:space="preserve"> консилиумов в образовательных организациях муниципального образования.</w:t>
      </w:r>
    </w:p>
    <w:p w:rsidR="003F5591" w:rsidRPr="00707BD8" w:rsidRDefault="003F5591" w:rsidP="003F5591">
      <w:pPr>
        <w:spacing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707BD8">
        <w:rPr>
          <w:rFonts w:ascii="Times New Roman" w:eastAsia="Calibri" w:hAnsi="Times New Roman" w:cs="Times New Roman"/>
          <w:sz w:val="28"/>
          <w:szCs w:val="28"/>
        </w:rPr>
        <w:t>В рамках психолого-педагогического сопровождения работают 18 психологов, 19 логопедов, 7 социальных педагогов.</w:t>
      </w:r>
    </w:p>
    <w:p w:rsidR="00F4532A" w:rsidRPr="00707BD8" w:rsidRDefault="00F4532A" w:rsidP="00F4532A">
      <w:pPr>
        <w:pStyle w:val="a6"/>
        <w:tabs>
          <w:tab w:val="left" w:pos="9214"/>
        </w:tabs>
        <w:spacing w:before="240" w:beforeAutospacing="0"/>
        <w:ind w:firstLine="709"/>
        <w:rPr>
          <w:color w:val="000000"/>
          <w:sz w:val="28"/>
          <w:szCs w:val="28"/>
        </w:rPr>
      </w:pPr>
      <w:r w:rsidRPr="00707BD8">
        <w:rPr>
          <w:color w:val="000000"/>
          <w:sz w:val="28"/>
          <w:szCs w:val="28"/>
        </w:rPr>
        <w:t>ПМПК в своей деятельности руководствуется нормативно-правовыми документами Федерального, Региона</w:t>
      </w:r>
      <w:r w:rsidR="005C3B81" w:rsidRPr="00707BD8">
        <w:rPr>
          <w:color w:val="000000"/>
          <w:sz w:val="28"/>
          <w:szCs w:val="28"/>
        </w:rPr>
        <w:t>льного и Муниципального уровней.</w:t>
      </w:r>
    </w:p>
    <w:p w:rsidR="00F4532A" w:rsidRPr="00F4532A" w:rsidRDefault="00F4532A" w:rsidP="00F4532A">
      <w:pPr>
        <w:pStyle w:val="4"/>
        <w:keepNext w:val="0"/>
        <w:spacing w:before="0" w:after="0"/>
        <w:jc w:val="center"/>
        <w:rPr>
          <w:highlight w:val="cyan"/>
        </w:rPr>
      </w:pPr>
    </w:p>
    <w:p w:rsidR="00707BD8" w:rsidRDefault="00707BD8" w:rsidP="00F4532A">
      <w:pPr>
        <w:pStyle w:val="4"/>
        <w:keepNext w:val="0"/>
        <w:spacing w:before="0" w:after="0"/>
        <w:jc w:val="center"/>
      </w:pPr>
    </w:p>
    <w:p w:rsidR="00707BD8" w:rsidRDefault="00707BD8" w:rsidP="00F4532A">
      <w:pPr>
        <w:pStyle w:val="4"/>
        <w:keepNext w:val="0"/>
        <w:spacing w:before="0" w:after="0"/>
        <w:jc w:val="center"/>
      </w:pPr>
    </w:p>
    <w:p w:rsidR="004842E3" w:rsidRDefault="004842E3" w:rsidP="004842E3"/>
    <w:p w:rsidR="004842E3" w:rsidRPr="004842E3" w:rsidRDefault="004842E3" w:rsidP="004842E3"/>
    <w:p w:rsidR="00707BD8" w:rsidRDefault="00707BD8" w:rsidP="00F4532A">
      <w:pPr>
        <w:pStyle w:val="4"/>
        <w:keepNext w:val="0"/>
        <w:spacing w:before="0" w:after="0"/>
        <w:jc w:val="center"/>
      </w:pPr>
    </w:p>
    <w:p w:rsidR="00F4532A" w:rsidRPr="00F4532A" w:rsidRDefault="00F4532A" w:rsidP="00F4532A">
      <w:pPr>
        <w:pStyle w:val="4"/>
        <w:keepNext w:val="0"/>
        <w:spacing w:before="0" w:after="0"/>
        <w:jc w:val="center"/>
      </w:pPr>
      <w:r w:rsidRPr="00F4532A">
        <w:lastRenderedPageBreak/>
        <w:t>Цель, основные направления деятельности комиссии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right="2" w:firstLine="709"/>
        <w:rPr>
          <w:color w:val="000000"/>
          <w:sz w:val="28"/>
          <w:szCs w:val="28"/>
        </w:rPr>
      </w:pPr>
    </w:p>
    <w:p w:rsidR="00F4532A" w:rsidRPr="00F4532A" w:rsidRDefault="00F4532A" w:rsidP="00F4532A">
      <w:pPr>
        <w:pStyle w:val="a6"/>
        <w:spacing w:before="0" w:beforeAutospacing="0" w:after="0" w:afterAutospacing="0"/>
        <w:ind w:right="2" w:firstLine="709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>1 Цель ПМПК – на основании достоверной диагностики – определение специальных образовательных потребностей и условий, обеспечивающих развитие, получение образования, адаптацию и интеграцию в социум детей и подростков с отклонениями в развитии.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right="2" w:firstLine="709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>2. Основными задачами ПМПК являются: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своевременная, комплексная, всесторонняя, динамическая диагностика отклонений в развитии, препятствующих развитию детей от 0 до 18 лет и реализация по отношению к ним процесса образования;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определение специальных образовательных потребностей ребенка с нарушениями в развитии;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определение специальных условий получения образования детьми с ограниченными возможностями здоровья (тип, вид образовательного учреждения, образовательная программа, формы получения образования, условия получения образования);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определение характера и продолжительности коррекционно-развивающей помощи;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направление детей с отклонениями в развитии для консультирования в учреждения других ведомств, чтобы обеспечить им сопутствующую или основную помощь вне системы образования;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оформление коллегиального заключения и рекомендаций по реализации образовательной программы, организации психолого-педагогической и медико-социальной помощи ребенку;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методическое обеспечение </w:t>
      </w:r>
      <w:proofErr w:type="spellStart"/>
      <w:r w:rsidRPr="00F4532A">
        <w:rPr>
          <w:color w:val="000000"/>
          <w:sz w:val="28"/>
          <w:szCs w:val="28"/>
        </w:rPr>
        <w:t>диагностико-коррекционного</w:t>
      </w:r>
      <w:proofErr w:type="spellEnd"/>
      <w:r w:rsidRPr="00F4532A">
        <w:rPr>
          <w:color w:val="000000"/>
          <w:sz w:val="28"/>
          <w:szCs w:val="28"/>
        </w:rPr>
        <w:t xml:space="preserve"> процесса, взаимодействие с психолого-педагогическими консилиумами образовательных учреждений всех типов и видов;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консультирование детей и подростков с отклонениями в развитии, а так же их родителей, педагогических, медицинских и социальных работников, представляющих интересы ребенка;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0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контроль эффективности рекомендаций по отношению к детям, обследованным на ПМПК (не реже 1 раза в год) через </w:t>
      </w:r>
      <w:proofErr w:type="spellStart"/>
      <w:r w:rsidRPr="00F4532A">
        <w:rPr>
          <w:color w:val="000000"/>
          <w:sz w:val="28"/>
          <w:szCs w:val="28"/>
        </w:rPr>
        <w:t>психолого-медико</w:t>
      </w:r>
      <w:proofErr w:type="spellEnd"/>
      <w:r w:rsidRPr="00F4532A">
        <w:rPr>
          <w:color w:val="000000"/>
          <w:sz w:val="28"/>
          <w:szCs w:val="28"/>
        </w:rPr>
        <w:t xml:space="preserve"> </w:t>
      </w:r>
      <w:proofErr w:type="gramStart"/>
      <w:r w:rsidRPr="00F4532A">
        <w:rPr>
          <w:color w:val="000000"/>
          <w:sz w:val="28"/>
          <w:szCs w:val="28"/>
        </w:rPr>
        <w:t>-п</w:t>
      </w:r>
      <w:proofErr w:type="gramEnd"/>
      <w:r w:rsidRPr="00F4532A">
        <w:rPr>
          <w:color w:val="000000"/>
          <w:sz w:val="28"/>
          <w:szCs w:val="28"/>
        </w:rPr>
        <w:t>едагогические консилиумы образовательных учреждений и непосредственно через родителей;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-142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формирование банка данных о детях с нарушениями в развитии, осуществление мониторинга их развития;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-142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создание информационной базы данных об учреждениях, в которые члены комиссии могут рекомендовать родителям обратиться за помощью при возникновении трудностей диагностики, неэффективности коррекционно-развивающей помощи ребенку;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-142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 внесение в органы управления образования предложений по развитию системы образования с целью обеспечения ее доступности и адаптивности к уровням и особенностям развития детей;</w:t>
      </w:r>
    </w:p>
    <w:p w:rsidR="00F4532A" w:rsidRPr="00F4532A" w:rsidRDefault="00F4532A" w:rsidP="00F4532A">
      <w:pPr>
        <w:pStyle w:val="a6"/>
        <w:numPr>
          <w:ilvl w:val="0"/>
          <w:numId w:val="8"/>
        </w:numPr>
        <w:spacing w:before="0" w:beforeAutospacing="0" w:after="0" w:afterAutospacing="0"/>
        <w:ind w:left="-142" w:right="2" w:firstLine="426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lastRenderedPageBreak/>
        <w:t xml:space="preserve"> участие в просветительской деятельности, направленной на повышение психолого-педагогической, медико-социальной и правовой культуры населения.</w:t>
      </w:r>
    </w:p>
    <w:p w:rsidR="00F4532A" w:rsidRPr="00F4532A" w:rsidRDefault="003F5591" w:rsidP="003F5591">
      <w:pPr>
        <w:pStyle w:val="1"/>
        <w:spacing w:before="240"/>
        <w:ind w:left="1277" w:firstLine="0"/>
        <w:jc w:val="left"/>
        <w:rPr>
          <w:b w:val="0"/>
          <w:bCs w:val="0"/>
          <w:sz w:val="28"/>
          <w:szCs w:val="28"/>
        </w:rPr>
      </w:pPr>
      <w:bookmarkStart w:id="0" w:name="_Toc161585265"/>
      <w:r>
        <w:rPr>
          <w:b w:val="0"/>
          <w:sz w:val="28"/>
          <w:szCs w:val="28"/>
        </w:rPr>
        <w:t>3</w:t>
      </w:r>
      <w:r w:rsidR="00BC4EF3">
        <w:rPr>
          <w:b w:val="0"/>
          <w:sz w:val="28"/>
          <w:szCs w:val="28"/>
        </w:rPr>
        <w:t xml:space="preserve"> </w:t>
      </w:r>
      <w:r w:rsidR="00F4532A" w:rsidRPr="00F4532A">
        <w:rPr>
          <w:b w:val="0"/>
          <w:sz w:val="28"/>
          <w:szCs w:val="28"/>
        </w:rPr>
        <w:t>Направления деятельности  ПМПК</w:t>
      </w:r>
      <w:bookmarkEnd w:id="0"/>
      <w:r w:rsidR="00F4532A" w:rsidRPr="00F4532A">
        <w:rPr>
          <w:b w:val="0"/>
          <w:bCs w:val="0"/>
          <w:sz w:val="28"/>
          <w:szCs w:val="28"/>
        </w:rPr>
        <w:t>:</w:t>
      </w:r>
    </w:p>
    <w:p w:rsidR="00F4532A" w:rsidRPr="00F4532A" w:rsidRDefault="00003459" w:rsidP="00003459">
      <w:pPr>
        <w:spacing w:before="240" w:line="240" w:lineRule="auto"/>
        <w:ind w:left="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Экспертно-ди</w:t>
      </w:r>
      <w:r w:rsidR="00F4532A" w:rsidRPr="00F4532A">
        <w:rPr>
          <w:rFonts w:ascii="Times New Roman" w:eastAsia="Times New Roman" w:hAnsi="Times New Roman" w:cs="Times New Roman"/>
          <w:sz w:val="28"/>
          <w:szCs w:val="28"/>
        </w:rPr>
        <w:t>агностическое</w:t>
      </w:r>
    </w:p>
    <w:p w:rsidR="00F4532A" w:rsidRPr="00F4532A" w:rsidRDefault="00F4532A" w:rsidP="00F4532A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Комплексная, всесторонняя динамическая оценка нарушений в развитии, препятствующих развитию детей и реализации по отношению к ним процесса образования;</w:t>
      </w:r>
    </w:p>
    <w:p w:rsidR="00F4532A" w:rsidRPr="00F4532A" w:rsidRDefault="00F4532A" w:rsidP="00F4532A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Определение специальных образовательных потребностей детей с отклонениями в развитии (особенности отклонений и резервных возможностей развития; возрастные особенности развития; темп развития; интересы; способности; «социальная ситуация развития»);</w:t>
      </w:r>
    </w:p>
    <w:p w:rsidR="00F4532A" w:rsidRPr="00F4532A" w:rsidRDefault="00F4532A" w:rsidP="00F4532A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Определение специальных условий получения образования детьми с отклонениями в развитии (тип, вид ОУ; образовательная программа; форма получения образования; условия получения образования);</w:t>
      </w:r>
    </w:p>
    <w:p w:rsidR="00F4532A" w:rsidRPr="00F4532A" w:rsidRDefault="00F4532A" w:rsidP="00F4532A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Направление детей с отклонениями в развитии для консультации в учреждения других ведомств, для обеспечения им сопутствующей или основной помощи  вне системы образования;</w:t>
      </w:r>
    </w:p>
    <w:p w:rsidR="00F4532A" w:rsidRPr="00F4532A" w:rsidRDefault="00F4532A" w:rsidP="00F4532A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Оформление коллегиального заключения на ребенка, рекомендаций по реализации образовательного маршрута и сопутствующей помощи вне системы образования.</w:t>
      </w:r>
    </w:p>
    <w:p w:rsidR="00F4532A" w:rsidRPr="00F4532A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 Консультативное</w:t>
      </w:r>
    </w:p>
    <w:p w:rsidR="00F4532A" w:rsidRPr="00003459" w:rsidRDefault="00F4532A" w:rsidP="00F4532A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Консультирование детей и подростков, обратившихся в ПМПК;</w:t>
      </w:r>
    </w:p>
    <w:p w:rsidR="00F4532A" w:rsidRPr="00003459" w:rsidRDefault="00F4532A" w:rsidP="00F4532A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Консультирование лиц, представляющих интересы ребенка с отклонениями в развитии (родители; законные представители; педагогические, медицинские, социальные работники и др.);</w:t>
      </w:r>
    </w:p>
    <w:p w:rsidR="00F4532A" w:rsidRPr="00003459" w:rsidRDefault="00F4532A" w:rsidP="00F4532A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специалистами </w:t>
      </w:r>
      <w:proofErr w:type="spellStart"/>
      <w:r w:rsidRPr="00003459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 ОУ судеб детей, прошедших через ПМПК, на основе прогноза развития и адаптации в системе образования, в соответствии с данными рекомендациями;</w:t>
      </w:r>
    </w:p>
    <w:p w:rsidR="00F4532A" w:rsidRPr="00003459" w:rsidRDefault="00F4532A" w:rsidP="00F4532A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Отслеживание результатов деятельности самой ПМПК (соответствие прогноза развития с фактической его динамикой);</w:t>
      </w:r>
    </w:p>
    <w:p w:rsidR="00F4532A" w:rsidRPr="00003459" w:rsidRDefault="00F4532A" w:rsidP="00F4532A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bCs/>
          <w:sz w:val="28"/>
          <w:szCs w:val="28"/>
        </w:rPr>
        <w:t>Интегрирование личности ребенка в социальную и образовательную среду, обеспечение его психологической, педагогической, медицинской поддержки и содействие ребенку в проблемных ситуациях.</w:t>
      </w:r>
    </w:p>
    <w:p w:rsidR="00F4532A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eastAsia="Times New Roman"/>
          <w:sz w:val="28"/>
          <w:szCs w:val="28"/>
        </w:rPr>
      </w:pP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Аналитическое </w:t>
      </w:r>
    </w:p>
    <w:p w:rsidR="00F4532A" w:rsidRPr="00003459" w:rsidRDefault="00F4532A" w:rsidP="00F4532A">
      <w:pPr>
        <w:pStyle w:val="a3"/>
        <w:numPr>
          <w:ilvl w:val="0"/>
          <w:numId w:val="4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Профессиональный анализ каждым специалистом «входящей» информации и результатов обследования ребенка на ПМПК;</w:t>
      </w:r>
    </w:p>
    <w:p w:rsidR="00F4532A" w:rsidRPr="00003459" w:rsidRDefault="00F4532A" w:rsidP="00F4532A">
      <w:pPr>
        <w:pStyle w:val="a3"/>
        <w:numPr>
          <w:ilvl w:val="0"/>
          <w:numId w:val="4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Формирование базы данных, необходимой для обеспечения деятельности системы ПМПК на всех уровнях:</w:t>
      </w:r>
    </w:p>
    <w:p w:rsidR="00F4532A" w:rsidRPr="00003459" w:rsidRDefault="00F4532A" w:rsidP="00F4532A">
      <w:pPr>
        <w:tabs>
          <w:tab w:val="left" w:pos="0"/>
        </w:tabs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>а) - о детях с отклонениями в развитии, прошедших через ПМПК</w:t>
      </w:r>
    </w:p>
    <w:p w:rsidR="00F4532A" w:rsidRPr="00003459" w:rsidRDefault="00F4532A" w:rsidP="00F4532A">
      <w:pPr>
        <w:tabs>
          <w:tab w:val="left" w:pos="0"/>
        </w:tabs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lastRenderedPageBreak/>
        <w:t>б) - об учреждениях системы образования, здравоохранения, соц. защиты, в которые может направляться ребенок с отклонениями в развитии на территории района</w:t>
      </w:r>
    </w:p>
    <w:p w:rsidR="00F4532A" w:rsidRPr="00003459" w:rsidRDefault="00F4532A" w:rsidP="00F4532A">
      <w:pPr>
        <w:pStyle w:val="a4"/>
        <w:tabs>
          <w:tab w:val="left" w:pos="0"/>
        </w:tabs>
        <w:spacing w:after="0"/>
        <w:ind w:left="426"/>
      </w:pPr>
      <w:r w:rsidRPr="00003459">
        <w:t>в) - об учреждениях, в которые могут обратиться родители (законные представители) за помощью при возникновении трудностей диагностики, неэффективности оказываемой помощи</w:t>
      </w:r>
    </w:p>
    <w:p w:rsidR="00F4532A" w:rsidRPr="00003459" w:rsidRDefault="00F4532A" w:rsidP="00F4532A">
      <w:pPr>
        <w:pStyle w:val="a4"/>
        <w:numPr>
          <w:ilvl w:val="0"/>
          <w:numId w:val="4"/>
        </w:numPr>
        <w:tabs>
          <w:tab w:val="num" w:pos="0"/>
        </w:tabs>
        <w:spacing w:after="0"/>
        <w:ind w:left="0" w:firstLine="284"/>
      </w:pPr>
      <w:r w:rsidRPr="00003459">
        <w:t xml:space="preserve">Анализ деятельности ПМПК (собственной, </w:t>
      </w:r>
      <w:proofErr w:type="spellStart"/>
      <w:r w:rsidRPr="00003459">
        <w:t>ПМПк</w:t>
      </w:r>
      <w:proofErr w:type="spellEnd"/>
      <w:r w:rsidRPr="00003459">
        <w:t xml:space="preserve"> ОУ – по запросу);</w:t>
      </w:r>
    </w:p>
    <w:p w:rsidR="00F4532A" w:rsidRPr="00003459" w:rsidRDefault="00F4532A" w:rsidP="00F4532A">
      <w:pPr>
        <w:pStyle w:val="a4"/>
        <w:numPr>
          <w:ilvl w:val="0"/>
          <w:numId w:val="4"/>
        </w:numPr>
        <w:tabs>
          <w:tab w:val="num" w:pos="0"/>
        </w:tabs>
        <w:spacing w:after="0"/>
        <w:ind w:left="0" w:firstLine="284"/>
      </w:pPr>
      <w:r w:rsidRPr="00003459">
        <w:t>Разработка предложений по совершенствованию помощи детям, имеющим проблемы в развитии и образовании, и развитию системы учреждений, оказывающих помощь.</w:t>
      </w: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Организационно-методическое </w:t>
      </w:r>
    </w:p>
    <w:p w:rsidR="00F4532A" w:rsidRPr="00003459" w:rsidRDefault="00F4532A" w:rsidP="00F4532A">
      <w:pPr>
        <w:pStyle w:val="a4"/>
        <w:numPr>
          <w:ilvl w:val="0"/>
          <w:numId w:val="5"/>
        </w:numPr>
        <w:spacing w:after="0"/>
        <w:ind w:left="0" w:firstLine="284"/>
      </w:pPr>
      <w:r w:rsidRPr="00003459">
        <w:t>Координация деятельности системы ПМПК района (взаимодействие всех составных звеньев системы и связей с организациями и учреждениями других ведомств на территории района);</w:t>
      </w:r>
    </w:p>
    <w:p w:rsidR="00F4532A" w:rsidRPr="00003459" w:rsidRDefault="00F4532A" w:rsidP="00F4532A">
      <w:pPr>
        <w:pStyle w:val="a4"/>
        <w:numPr>
          <w:ilvl w:val="0"/>
          <w:numId w:val="5"/>
        </w:numPr>
        <w:spacing w:after="0"/>
        <w:ind w:left="0" w:firstLine="284"/>
      </w:pPr>
      <w:r w:rsidRPr="00003459">
        <w:t>Профессиональная экспертиза предшествующей работы с ребенком, поступившим на ПМПК (в форме предложений);</w:t>
      </w:r>
    </w:p>
    <w:p w:rsidR="00F4532A" w:rsidRPr="00003459" w:rsidRDefault="00F4532A" w:rsidP="00F4532A">
      <w:pPr>
        <w:pStyle w:val="a4"/>
        <w:numPr>
          <w:ilvl w:val="0"/>
          <w:numId w:val="5"/>
        </w:numPr>
        <w:spacing w:after="0"/>
        <w:ind w:left="0" w:right="655" w:firstLine="284"/>
        <w:rPr>
          <w:bCs/>
        </w:rPr>
      </w:pPr>
      <w:r w:rsidRPr="00003459">
        <w:t xml:space="preserve">Внедрение </w:t>
      </w:r>
      <w:r w:rsidRPr="00003459">
        <w:rPr>
          <w:i/>
          <w:iCs/>
        </w:rPr>
        <w:t>уже разработанных</w:t>
      </w:r>
      <w:r w:rsidRPr="00003459">
        <w:t xml:space="preserve">  </w:t>
      </w:r>
      <w:r w:rsidRPr="00003459">
        <w:rPr>
          <w:i/>
          <w:iCs/>
        </w:rPr>
        <w:t>и апробированных</w:t>
      </w:r>
      <w:r w:rsidRPr="00003459">
        <w:t xml:space="preserve"> программ (психологических, логопедических, социальных и др.);</w:t>
      </w:r>
    </w:p>
    <w:p w:rsidR="00F4532A" w:rsidRPr="00003459" w:rsidRDefault="00F4532A" w:rsidP="00F4532A">
      <w:pPr>
        <w:pStyle w:val="a4"/>
        <w:numPr>
          <w:ilvl w:val="0"/>
          <w:numId w:val="5"/>
        </w:numPr>
        <w:spacing w:after="0"/>
        <w:ind w:left="0" w:firstLine="284"/>
      </w:pPr>
      <w:r w:rsidRPr="00003459">
        <w:t>Организация разнообразных форм методической работы (совещания, семинары, мастер-классы и т.д.).</w:t>
      </w: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4532A" w:rsidRPr="00003459" w:rsidRDefault="00F4532A" w:rsidP="00F4532A">
      <w:pPr>
        <w:numPr>
          <w:ilvl w:val="1"/>
          <w:numId w:val="1"/>
        </w:numPr>
        <w:tabs>
          <w:tab w:val="clear" w:pos="360"/>
          <w:tab w:val="num" w:pos="-142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345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Информационно-просветительское </w:t>
      </w:r>
    </w:p>
    <w:p w:rsidR="00F4532A" w:rsidRPr="00F4532A" w:rsidRDefault="00F4532A" w:rsidP="00F4532A">
      <w:pPr>
        <w:pStyle w:val="a3"/>
        <w:numPr>
          <w:ilvl w:val="0"/>
          <w:numId w:val="6"/>
        </w:numPr>
        <w:tabs>
          <w:tab w:val="num" w:pos="0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Организация и участие в просветительской деятельности, направленной на повышение психолого-педагогической и медико-социальной культуры населения и профессионалов с использованием различных форм и средств.</w:t>
      </w:r>
    </w:p>
    <w:p w:rsidR="00F4532A" w:rsidRPr="00F4532A" w:rsidRDefault="00F4532A" w:rsidP="00F4532A">
      <w:pPr>
        <w:pStyle w:val="4"/>
        <w:keepNext w:val="0"/>
        <w:spacing w:before="0" w:after="0"/>
        <w:jc w:val="center"/>
      </w:pPr>
    </w:p>
    <w:p w:rsidR="00F4532A" w:rsidRPr="00F4532A" w:rsidRDefault="00F4532A" w:rsidP="00F4532A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4532A" w:rsidRDefault="00F4532A" w:rsidP="003F559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91">
        <w:rPr>
          <w:rFonts w:ascii="Times New Roman" w:hAnsi="Times New Roman" w:cs="Times New Roman"/>
          <w:b/>
          <w:sz w:val="28"/>
          <w:szCs w:val="28"/>
        </w:rPr>
        <w:t>Порядок проведения обследования детей</w:t>
      </w:r>
    </w:p>
    <w:p w:rsidR="003F5591" w:rsidRPr="003F5591" w:rsidRDefault="003F5591" w:rsidP="003F559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 xml:space="preserve">1. Обследование детей ПМПК на муниципальном уровне осуществляется по направлению </w:t>
      </w:r>
      <w:proofErr w:type="spellStart"/>
      <w:r w:rsidRPr="00F4532A">
        <w:rPr>
          <w:sz w:val="28"/>
          <w:szCs w:val="28"/>
        </w:rPr>
        <w:t>ПМПк</w:t>
      </w:r>
      <w:proofErr w:type="spellEnd"/>
      <w:r w:rsidRPr="00F4532A">
        <w:rPr>
          <w:sz w:val="28"/>
          <w:szCs w:val="28"/>
        </w:rPr>
        <w:t xml:space="preserve"> образовательных учреждений  в </w:t>
      </w:r>
      <w:proofErr w:type="spellStart"/>
      <w:r w:rsidRPr="00F4532A">
        <w:rPr>
          <w:sz w:val="28"/>
          <w:szCs w:val="28"/>
        </w:rPr>
        <w:t>диагностически</w:t>
      </w:r>
      <w:proofErr w:type="spellEnd"/>
      <w:r w:rsidRPr="00F4532A">
        <w:rPr>
          <w:sz w:val="28"/>
          <w:szCs w:val="28"/>
        </w:rPr>
        <w:t xml:space="preserve"> сложных и конфликтных случаях, по инициативе родителей (законных представителей), а также по инициативе специалистов учреждений образования, здравоохранения, социальной защиты.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2. В случае инициативы со стороны сотрудников учреждений образования, здравоохранения, социальной защиты должно быть получено согласие родителей (законных представителей). Согласие родителей подтверждается письменным заявлением</w:t>
      </w:r>
      <w:proofErr w:type="gramStart"/>
      <w:r w:rsidRPr="00F4532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3. Обследование детей осуществляется только в присутствии родителей (законных представителей). При необходимости прием может быть анонимным (только в режиме консультации).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 xml:space="preserve">4. Обследование ребенка осуществляется специалистами индивидуально и (или) коллегиально, что определяется </w:t>
      </w:r>
      <w:proofErr w:type="spellStart"/>
      <w:r w:rsidRPr="00F4532A">
        <w:rPr>
          <w:sz w:val="28"/>
          <w:szCs w:val="28"/>
        </w:rPr>
        <w:t>психолого-медико-педагогическими</w:t>
      </w:r>
      <w:proofErr w:type="spellEnd"/>
      <w:r w:rsidRPr="00F4532A">
        <w:rPr>
          <w:sz w:val="28"/>
          <w:szCs w:val="28"/>
        </w:rPr>
        <w:t xml:space="preserve"> </w:t>
      </w:r>
      <w:r w:rsidRPr="00F4532A">
        <w:rPr>
          <w:sz w:val="28"/>
          <w:szCs w:val="28"/>
        </w:rPr>
        <w:lastRenderedPageBreak/>
        <w:t>задачами и зависит от индивидуально-типологических особенностей обследуемого.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 xml:space="preserve">5. Обследование детей-сирот целесообразно проводить на базе учреждения, в котором они воспитываются.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 xml:space="preserve">6. Специалисты ПМПК по запросу образовательных учреждений выезжают для обследования детей по месту жительства.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7. Процедура и продолжительность обследования ребенка на комиссии определяются возрастными, индивидуальными и типологическими особенностями развития ребенка.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8. По результатам обследования составляется коллегиальное заключение ПМПК с содержащимися в нем рекомендациями,  с учетом мнения каждого специалиста.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sz w:val="28"/>
          <w:szCs w:val="28"/>
        </w:rPr>
        <w:t xml:space="preserve">9. Заключение составляется на основании рекомендаций </w:t>
      </w:r>
      <w:proofErr w:type="gramStart"/>
      <w:r w:rsidRPr="00F4532A">
        <w:rPr>
          <w:sz w:val="28"/>
          <w:szCs w:val="28"/>
        </w:rPr>
        <w:t>про</w:t>
      </w:r>
      <w:proofErr w:type="gramEnd"/>
      <w:r w:rsidRPr="00F4532A">
        <w:rPr>
          <w:sz w:val="28"/>
          <w:szCs w:val="28"/>
        </w:rPr>
        <w:t xml:space="preserve"> </w:t>
      </w:r>
      <w:proofErr w:type="gramStart"/>
      <w:r w:rsidRPr="00F4532A">
        <w:rPr>
          <w:sz w:val="28"/>
          <w:szCs w:val="28"/>
        </w:rPr>
        <w:t>применению</w:t>
      </w:r>
      <w:proofErr w:type="gramEnd"/>
      <w:r w:rsidRPr="00F4532A">
        <w:rPr>
          <w:sz w:val="28"/>
          <w:szCs w:val="28"/>
        </w:rPr>
        <w:t xml:space="preserve"> формулировок при оформлении заключений по результатам обследования детей и подростков (Приложение №9 к приказу министерства образования и науки Краснодарского края от 30.09.2014г. №4303).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>10. Выдается заключение ПМПК с рекомендациями (в данном заключении не указывается клинический диагноз) родителям (законным представителям), либо третьим лицам (по предъявлении доверенности</w:t>
      </w:r>
      <w:proofErr w:type="gramStart"/>
      <w:r w:rsidRPr="00F4532A">
        <w:rPr>
          <w:color w:val="000000"/>
          <w:sz w:val="28"/>
          <w:szCs w:val="28"/>
        </w:rPr>
        <w:t xml:space="preserve"> )</w:t>
      </w:r>
      <w:proofErr w:type="gramEnd"/>
      <w:r w:rsidRPr="00F4532A">
        <w:rPr>
          <w:color w:val="000000"/>
          <w:sz w:val="28"/>
          <w:szCs w:val="28"/>
        </w:rPr>
        <w:t xml:space="preserve"> на получение заключения ПМПК, оформленной и заверенной в установленном порядке).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11. Коллегиальное заключение состоит их двух частей: собственно заключения и рекомендаций.</w:t>
      </w:r>
    </w:p>
    <w:p w:rsidR="00F4532A" w:rsidRPr="00F4532A" w:rsidRDefault="00F4532A" w:rsidP="00F4532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12. Заключение является документом, подтверждающим право детей и обучающихся воспитанников с отклонениями в развитии на обеспечение оптимальных условий для получения ими образования.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13. </w:t>
      </w:r>
      <w:proofErr w:type="gramStart"/>
      <w:r w:rsidRPr="00F4532A">
        <w:rPr>
          <w:color w:val="000000"/>
          <w:sz w:val="28"/>
          <w:szCs w:val="28"/>
        </w:rPr>
        <w:t xml:space="preserve">В заключении отражаются индивидуальная структура развития ребенка (психический </w:t>
      </w:r>
      <w:proofErr w:type="spellStart"/>
      <w:r w:rsidRPr="00F4532A">
        <w:rPr>
          <w:color w:val="000000"/>
          <w:sz w:val="28"/>
          <w:szCs w:val="28"/>
        </w:rPr>
        <w:t>дизонтогенез</w:t>
      </w:r>
      <w:proofErr w:type="spellEnd"/>
      <w:r w:rsidRPr="00F4532A">
        <w:rPr>
          <w:color w:val="000000"/>
          <w:sz w:val="28"/>
          <w:szCs w:val="28"/>
        </w:rPr>
        <w:t xml:space="preserve"> и резервные возможности развития с учетом ведущего и зависимых от него (вторичных) отклонений в развитии), динамика развития, интересы и способности ребенка.</w:t>
      </w:r>
      <w:proofErr w:type="gramEnd"/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14. Заключение ПМПК является основанием для зачисления ребенка (только с согласия родителей или законных представителей) в специальное (коррекционное) образовательное учреждение, специальный (коррекционный) класс, группу и хранится в течение всего времени пребывания ребенка в образовательном учреждении.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>15. В рекомендациях дается характеристика специальных образовательных условий, указывается срок контроля состояния и развития ребенка, а также – рекомендации конкретных специалистов.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16. </w:t>
      </w:r>
      <w:proofErr w:type="gramStart"/>
      <w:r w:rsidRPr="00F4532A">
        <w:rPr>
          <w:color w:val="000000"/>
          <w:sz w:val="28"/>
          <w:szCs w:val="28"/>
        </w:rPr>
        <w:t>Заключение ПМПК является основанием для зачисления ребенка (только с согласия родителей или законных представителей в специальное (коррекционное) образовательное учреждение, специальный (коррекционный) класс, группу, создания специальных условий образования ребенка и хранится в течение всего времени пребывания ребенка в образовательном учреждении.</w:t>
      </w:r>
      <w:proofErr w:type="gramEnd"/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lastRenderedPageBreak/>
        <w:t xml:space="preserve">17. В протоколе обследования отражены заключения специалистов ПМПК, заключения врачей ПМПК имеют форму диагноза в соответствии с современными требованиями Международной статистической классификации болезней.  Обязательно вносятся сведения о состоянии зрения, слуха и моторики. При наличии показаний врачи ПМПК рекомендуют наблюдение ребенка, проведение профилактических и лечебных мероприятий соответствующими врачами поликлиники (по месту жительства ребенка) и (или) врачами образовательного учреждения.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 xml:space="preserve">18. В </w:t>
      </w:r>
      <w:proofErr w:type="spellStart"/>
      <w:r w:rsidRPr="00F4532A">
        <w:rPr>
          <w:sz w:val="28"/>
          <w:szCs w:val="28"/>
        </w:rPr>
        <w:t>диагностически</w:t>
      </w:r>
      <w:proofErr w:type="spellEnd"/>
      <w:r w:rsidRPr="00F4532A">
        <w:rPr>
          <w:sz w:val="28"/>
          <w:szCs w:val="28"/>
        </w:rPr>
        <w:t xml:space="preserve"> сложных случаях специалисты муниципальной ПМПК направляют ребенка в ПМПК центрального  (краевого) уровня или информируют родителей (законных представителей) о других возможностях получения помощи.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4532A">
        <w:rPr>
          <w:color w:val="000000"/>
          <w:sz w:val="28"/>
          <w:szCs w:val="28"/>
        </w:rPr>
        <w:t xml:space="preserve">19. Сведения о ребёнке и результаты обследования вносятся в карту ребёнка, прошедшего обследования и в журнал учета детей, прошедших обследование на ПМПК 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F4532A">
        <w:rPr>
          <w:sz w:val="28"/>
          <w:szCs w:val="28"/>
        </w:rPr>
        <w:t>20.</w:t>
      </w:r>
      <w:r w:rsidR="00BC4EF3">
        <w:rPr>
          <w:sz w:val="28"/>
          <w:szCs w:val="28"/>
        </w:rPr>
        <w:t xml:space="preserve"> </w:t>
      </w:r>
      <w:r w:rsidRPr="00F4532A">
        <w:rPr>
          <w:sz w:val="28"/>
          <w:szCs w:val="28"/>
        </w:rPr>
        <w:t>Допустимо консультирование обратившихся самостоятельно подростков старше 14 лет. При этом ПМПК гарантирует соблюдение прав подростка и, в случае необходимости, их защиту.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</w:p>
    <w:p w:rsidR="00F4532A" w:rsidRPr="00F4532A" w:rsidRDefault="00F4532A" w:rsidP="003C1617">
      <w:pPr>
        <w:pStyle w:val="4"/>
        <w:keepNext w:val="0"/>
        <w:spacing w:before="0" w:after="0" w:line="240" w:lineRule="atLeast"/>
        <w:jc w:val="center"/>
      </w:pPr>
      <w:r w:rsidRPr="00F4532A">
        <w:t>Порядок проведения обследования детей</w:t>
      </w:r>
    </w:p>
    <w:p w:rsidR="00003459" w:rsidRDefault="00003459" w:rsidP="00003459">
      <w:pPr>
        <w:shd w:val="clear" w:color="auto" w:fill="FFFFFF"/>
        <w:tabs>
          <w:tab w:val="left" w:pos="1901"/>
          <w:tab w:val="left" w:pos="2554"/>
          <w:tab w:val="left" w:pos="4310"/>
          <w:tab w:val="left" w:pos="6322"/>
          <w:tab w:val="left" w:pos="7642"/>
          <w:tab w:val="left" w:pos="8150"/>
        </w:tabs>
        <w:ind w:left="71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F4532A" w:rsidRPr="00F4532A" w:rsidRDefault="00F4532A" w:rsidP="00003459">
      <w:pPr>
        <w:shd w:val="clear" w:color="auto" w:fill="FFFFFF"/>
        <w:tabs>
          <w:tab w:val="left" w:pos="1901"/>
          <w:tab w:val="left" w:pos="2554"/>
          <w:tab w:val="left" w:pos="4310"/>
          <w:tab w:val="left" w:pos="6322"/>
          <w:tab w:val="left" w:pos="7642"/>
          <w:tab w:val="left" w:pos="81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pacing w:val="-2"/>
          <w:sz w:val="28"/>
          <w:szCs w:val="28"/>
        </w:rPr>
        <w:t>Запись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F4532A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проведение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32A">
        <w:rPr>
          <w:rFonts w:ascii="Times New Roman" w:eastAsia="Times New Roman" w:hAnsi="Times New Roman" w:cs="Times New Roman"/>
          <w:spacing w:val="-2"/>
          <w:sz w:val="28"/>
          <w:szCs w:val="28"/>
        </w:rPr>
        <w:t>обследования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32A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4532A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</w:t>
      </w:r>
      <w:r w:rsidR="000034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>осуществляется по адресу: город Прим</w:t>
      </w:r>
      <w:r w:rsidR="00003459">
        <w:rPr>
          <w:rFonts w:ascii="Times New Roman" w:eastAsia="Times New Roman" w:hAnsi="Times New Roman" w:cs="Times New Roman"/>
          <w:sz w:val="28"/>
          <w:szCs w:val="28"/>
        </w:rPr>
        <w:t xml:space="preserve">орско-Ахтарск, улица </w:t>
      </w:r>
      <w:r w:rsidR="004842E3">
        <w:rPr>
          <w:rFonts w:ascii="Times New Roman" w:eastAsia="Times New Roman" w:hAnsi="Times New Roman" w:cs="Times New Roman"/>
          <w:sz w:val="28"/>
          <w:szCs w:val="28"/>
        </w:rPr>
        <w:t>50лет Октября, 92</w:t>
      </w:r>
      <w:r w:rsidR="000034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42E3">
        <w:rPr>
          <w:rFonts w:ascii="Times New Roman" w:eastAsia="Times New Roman" w:hAnsi="Times New Roman" w:cs="Times New Roman"/>
          <w:sz w:val="28"/>
          <w:szCs w:val="28"/>
        </w:rPr>
        <w:t xml:space="preserve"> по телефону 8918-977-19-47</w:t>
      </w:r>
      <w:r w:rsidRPr="00F4532A">
        <w:rPr>
          <w:rFonts w:ascii="Times New Roman" w:eastAsia="Times New Roman" w:hAnsi="Times New Roman" w:cs="Times New Roman"/>
          <w:sz w:val="28"/>
          <w:szCs w:val="28"/>
        </w:rPr>
        <w:t xml:space="preserve">, либо в режиме электронной записи </w:t>
      </w:r>
      <w:r w:rsidRPr="00C2158D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r w:rsidRPr="00DA7095">
        <w:rPr>
          <w:rFonts w:ascii="Times New Roman" w:eastAsia="Times New Roman" w:hAnsi="Times New Roman" w:cs="Times New Roman"/>
          <w:sz w:val="28"/>
          <w:szCs w:val="28"/>
        </w:rPr>
        <w:t xml:space="preserve">комиссии: </w:t>
      </w:r>
      <w:hyperlink r:id="rId5" w:history="1">
        <w:r w:rsidR="004842E3" w:rsidRPr="004842E3">
          <w:rPr>
            <w:rStyle w:val="a9"/>
            <w:rFonts w:ascii="Times New Roman" w:hAnsi="Times New Roman" w:cs="Times New Roman"/>
            <w:sz w:val="24"/>
            <w:szCs w:val="23"/>
            <w:shd w:val="clear" w:color="auto" w:fill="FFFFFF"/>
          </w:rPr>
          <w:t>pmpk.prim@yandex.ru</w:t>
        </w:r>
      </w:hyperlink>
      <w:r w:rsidR="004842E3" w:rsidRPr="004842E3">
        <w:rPr>
          <w:rFonts w:ascii="Times New Roman" w:hAnsi="Times New Roman" w:cs="Times New Roman"/>
          <w:color w:val="999999"/>
          <w:sz w:val="24"/>
          <w:szCs w:val="23"/>
          <w:shd w:val="clear" w:color="auto" w:fill="FFFFFF"/>
        </w:rPr>
        <w:t xml:space="preserve"> </w:t>
      </w:r>
      <w:r w:rsidR="00DA7095" w:rsidRPr="00DB1F8E">
        <w:rPr>
          <w:sz w:val="28"/>
          <w:szCs w:val="28"/>
        </w:rPr>
        <w:t xml:space="preserve"> </w:t>
      </w:r>
      <w:r w:rsidRPr="00DB1F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532A" w:rsidRPr="00F4532A" w:rsidRDefault="00F4532A" w:rsidP="00F4532A">
      <w:pPr>
        <w:shd w:val="clear" w:color="auto" w:fill="FFFFFF"/>
        <w:ind w:firstLine="710"/>
        <w:rPr>
          <w:rFonts w:ascii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непосредственно во время записи, либо в 5-дневный срок с момента подачи документов для проведения обследования.</w:t>
      </w:r>
    </w:p>
    <w:p w:rsidR="00F4532A" w:rsidRPr="00F4532A" w:rsidRDefault="00F4532A" w:rsidP="00F4532A">
      <w:pPr>
        <w:shd w:val="clear" w:color="auto" w:fill="FFFFFF"/>
        <w:ind w:right="5" w:firstLine="710"/>
        <w:rPr>
          <w:rFonts w:ascii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пакет документов.</w:t>
      </w:r>
    </w:p>
    <w:p w:rsidR="00F4532A" w:rsidRPr="00F4532A" w:rsidRDefault="00F4532A" w:rsidP="00F4532A">
      <w:pPr>
        <w:shd w:val="clear" w:color="auto" w:fill="FFFFFF"/>
        <w:ind w:firstLine="710"/>
        <w:rPr>
          <w:rFonts w:ascii="Times New Roman" w:hAnsi="Times New Roman" w:cs="Times New Roman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ребёнке.</w:t>
      </w:r>
    </w:p>
    <w:p w:rsidR="00C2158D" w:rsidRDefault="00C2158D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707BD8" w:rsidRDefault="00707BD8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F4532A" w:rsidRPr="003F5591" w:rsidRDefault="00F4532A" w:rsidP="00F4532A">
      <w:pPr>
        <w:pStyle w:val="a6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3F5591">
        <w:rPr>
          <w:b/>
          <w:sz w:val="28"/>
          <w:szCs w:val="28"/>
        </w:rPr>
        <w:lastRenderedPageBreak/>
        <w:t>Права и обязанности родителей (законных представителей):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 xml:space="preserve">Родители (законные представители) детей имеют право: 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 xml:space="preserve">1. Присутствовать при обследовании детей в ПМПК,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детей. 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>2. Защищать законные права и интересы своих детей.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 xml:space="preserve">3. Получать консультации специалистов ПМПК по вопросам обследования детей и оказания им </w:t>
      </w:r>
      <w:proofErr w:type="spellStart"/>
      <w:r w:rsidRPr="00F4532A">
        <w:t>психолого-медико-педагогической</w:t>
      </w:r>
      <w:proofErr w:type="spellEnd"/>
      <w:r w:rsidRPr="00F4532A">
        <w:t xml:space="preserve"> помощи, в том числе информацию о своих правах и правах детей.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 xml:space="preserve">4. В случае несогласия с заключением ПМПК обжаловать его в центральной </w:t>
      </w:r>
      <w:proofErr w:type="spellStart"/>
      <w:r w:rsidRPr="00F4532A">
        <w:t>психолого-медико-педагогическая</w:t>
      </w:r>
      <w:proofErr w:type="spellEnd"/>
      <w:r w:rsidRPr="00F4532A">
        <w:t xml:space="preserve"> комиссии Краснодарского края – г</w:t>
      </w:r>
      <w:proofErr w:type="gramStart"/>
      <w:r w:rsidRPr="00F4532A">
        <w:t>.К</w:t>
      </w:r>
      <w:proofErr w:type="gramEnd"/>
      <w:r w:rsidRPr="00F4532A">
        <w:t>раснодара.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>Родители (законные представители) при прохождении детьми обследования в ПМПК обязаны: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>5. Выполнять относящиеся к ним требования Порядка работы.</w:t>
      </w:r>
    </w:p>
    <w:p w:rsidR="00F4532A" w:rsidRPr="00F4532A" w:rsidRDefault="00F4532A" w:rsidP="00F4532A">
      <w:pPr>
        <w:pStyle w:val="a4"/>
        <w:spacing w:after="0"/>
        <w:ind w:left="0" w:firstLine="709"/>
      </w:pPr>
      <w:r w:rsidRPr="00F4532A">
        <w:t>6. Своевременно предоставлять в ПМПК документы, указанные в</w:t>
      </w:r>
      <w:r w:rsidR="00707BD8">
        <w:t xml:space="preserve"> списке </w:t>
      </w:r>
      <w:proofErr w:type="gramStart"/>
      <w:r w:rsidR="00707BD8">
        <w:t>необходимых</w:t>
      </w:r>
      <w:proofErr w:type="gramEnd"/>
      <w:r w:rsidR="00270596">
        <w:t xml:space="preserve">, </w:t>
      </w:r>
      <w:r w:rsidRPr="00F4532A">
        <w:t>а также дополнительную информацию о ребенке, необходимую для проведения обследования ребенка.</w:t>
      </w:r>
    </w:p>
    <w:p w:rsidR="00F4532A" w:rsidRPr="00F4532A" w:rsidRDefault="00F4532A" w:rsidP="00F4532A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F4532A" w:rsidRPr="00F4532A" w:rsidRDefault="00F4532A" w:rsidP="00F4532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32A" w:rsidRDefault="00F4532A" w:rsidP="007450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F4532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F453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психолого-медико-педагогической</w:t>
      </w:r>
      <w:proofErr w:type="spellEnd"/>
      <w:r w:rsidRPr="00F453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комиссии</w:t>
      </w:r>
      <w:r w:rsidR="007450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:</w:t>
      </w:r>
    </w:p>
    <w:p w:rsidR="004842E3" w:rsidRPr="00F4532A" w:rsidRDefault="004842E3" w:rsidP="004842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202"/>
      </w:tblGrid>
      <w:tr w:rsidR="004842E3" w:rsidTr="004842E3">
        <w:tc>
          <w:tcPr>
            <w:tcW w:w="3261" w:type="dxa"/>
            <w:hideMark/>
          </w:tcPr>
          <w:p w:rsidR="004842E3" w:rsidRDefault="004842E3" w:rsidP="000358C3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Аниканова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Юлия Борисовна</w:t>
            </w:r>
          </w:p>
        </w:tc>
        <w:tc>
          <w:tcPr>
            <w:tcW w:w="6202" w:type="dxa"/>
          </w:tcPr>
          <w:p w:rsidR="004842E3" w:rsidRDefault="004842E3" w:rsidP="000358C3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психолого-медик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педагогической комиссии, руководитель   ПМПК</w:t>
            </w:r>
          </w:p>
          <w:p w:rsidR="004842E3" w:rsidRDefault="004842E3" w:rsidP="000358C3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42E3" w:rsidRDefault="004842E3" w:rsidP="000358C3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42E3" w:rsidRDefault="004842E3" w:rsidP="00035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комиссии: 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</w:tr>
      <w:tr w:rsidR="004842E3" w:rsidTr="004842E3">
        <w:trPr>
          <w:trHeight w:val="841"/>
        </w:trPr>
        <w:tc>
          <w:tcPr>
            <w:tcW w:w="3261" w:type="dxa"/>
            <w:hideMark/>
          </w:tcPr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Ананко</w:t>
            </w:r>
            <w:proofErr w:type="spellEnd"/>
          </w:p>
          <w:p w:rsidR="004842E3" w:rsidRDefault="004842E3" w:rsidP="000358C3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6202" w:type="dxa"/>
          </w:tcPr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педагог-психолог  </w:t>
            </w:r>
          </w:p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42E3" w:rsidRPr="004842E3" w:rsidRDefault="004842E3" w:rsidP="004842E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842E3" w:rsidTr="004842E3">
        <w:trPr>
          <w:trHeight w:val="668"/>
        </w:trPr>
        <w:tc>
          <w:tcPr>
            <w:tcW w:w="3261" w:type="dxa"/>
          </w:tcPr>
          <w:p w:rsidR="004842E3" w:rsidRDefault="004842E3" w:rsidP="000358C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Ельмендерова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Людмила Викторовна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  <w:tc>
          <w:tcPr>
            <w:tcW w:w="6202" w:type="dxa"/>
          </w:tcPr>
          <w:p w:rsidR="004842E3" w:rsidRDefault="004842E3" w:rsidP="004842E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 педагог дефектолог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</w:tr>
      <w:tr w:rsidR="004842E3" w:rsidTr="004842E3">
        <w:tc>
          <w:tcPr>
            <w:tcW w:w="3261" w:type="dxa"/>
          </w:tcPr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Федоряк</w:t>
            </w:r>
            <w:proofErr w:type="spellEnd"/>
          </w:p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Николаевна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  <w:tc>
          <w:tcPr>
            <w:tcW w:w="6202" w:type="dxa"/>
          </w:tcPr>
          <w:p w:rsidR="004842E3" w:rsidRDefault="004842E3" w:rsidP="004842E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 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</w:tr>
      <w:tr w:rsidR="004842E3" w:rsidTr="004842E3">
        <w:tc>
          <w:tcPr>
            <w:tcW w:w="3261" w:type="dxa"/>
          </w:tcPr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Шафаростова</w:t>
            </w:r>
            <w:proofErr w:type="spellEnd"/>
          </w:p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Филипповна</w:t>
            </w:r>
          </w:p>
          <w:p w:rsidR="004842E3" w:rsidRDefault="004842E3" w:rsidP="000358C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842E3" w:rsidRDefault="004842E3" w:rsidP="000358C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педагог-психолог  </w:t>
            </w: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</w:tr>
      <w:tr w:rsidR="004842E3" w:rsidTr="004842E3">
        <w:tc>
          <w:tcPr>
            <w:tcW w:w="3261" w:type="dxa"/>
            <w:hideMark/>
          </w:tcPr>
          <w:p w:rsidR="004842E3" w:rsidRDefault="004842E3" w:rsidP="000358C3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 </w:t>
            </w:r>
          </w:p>
        </w:tc>
        <w:tc>
          <w:tcPr>
            <w:tcW w:w="6202" w:type="dxa"/>
          </w:tcPr>
          <w:p w:rsidR="004842E3" w:rsidRDefault="004842E3" w:rsidP="004842E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социальный педагог </w:t>
            </w:r>
          </w:p>
          <w:p w:rsidR="004842E3" w:rsidRDefault="004842E3" w:rsidP="000358C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42E3" w:rsidRDefault="004842E3" w:rsidP="000358C3">
            <w:pPr>
              <w:rPr>
                <w:sz w:val="26"/>
                <w:szCs w:val="26"/>
              </w:rPr>
            </w:pPr>
          </w:p>
        </w:tc>
      </w:tr>
    </w:tbl>
    <w:p w:rsidR="00BC4EF3" w:rsidRPr="00F4532A" w:rsidRDefault="00BC4EF3" w:rsidP="004842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3B2C" w:rsidRPr="00F4532A" w:rsidRDefault="001B3B2C" w:rsidP="00F4532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3B2C" w:rsidRDefault="001B3B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75FD" w:rsidRDefault="00A275FD" w:rsidP="00F4532A">
      <w:pPr>
        <w:shd w:val="clear" w:color="auto" w:fill="FFFFFF"/>
        <w:ind w:left="2146" w:hanging="1891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A5B82" w:rsidRDefault="00F4532A" w:rsidP="00CA5CB8">
      <w:pPr>
        <w:shd w:val="clear" w:color="auto" w:fill="FFFFFF"/>
        <w:ind w:left="2146" w:hanging="189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7A5B8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График</w:t>
      </w:r>
    </w:p>
    <w:p w:rsidR="00F4532A" w:rsidRPr="007A5B82" w:rsidRDefault="00F4532A" w:rsidP="00CA5CB8">
      <w:pPr>
        <w:shd w:val="clear" w:color="auto" w:fill="FFFFFF"/>
        <w:ind w:left="2146" w:hanging="189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7A5B8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работы </w:t>
      </w:r>
      <w:proofErr w:type="spellStart"/>
      <w:r w:rsidRPr="007A5B8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психолого-медико-педагогической</w:t>
      </w:r>
      <w:proofErr w:type="spellEnd"/>
      <w:r w:rsidRPr="007A5B8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комиссии</w:t>
      </w:r>
    </w:p>
    <w:p w:rsidR="00A275FD" w:rsidRPr="00DE42F5" w:rsidRDefault="00A275FD" w:rsidP="00F4532A">
      <w:pPr>
        <w:shd w:val="clear" w:color="auto" w:fill="FFFFFF"/>
        <w:ind w:left="2146" w:hanging="1891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b"/>
        <w:tblpPr w:leftFromText="180" w:rightFromText="180" w:vertAnchor="text" w:horzAnchor="page" w:tblpX="2728" w:tblpY="317"/>
        <w:tblW w:w="0" w:type="auto"/>
        <w:tblLook w:val="04A0"/>
      </w:tblPr>
      <w:tblGrid>
        <w:gridCol w:w="2392"/>
        <w:gridCol w:w="2393"/>
        <w:gridCol w:w="2393"/>
      </w:tblGrid>
      <w:tr w:rsidR="004842E3" w:rsidTr="000358C3">
        <w:tc>
          <w:tcPr>
            <w:tcW w:w="2392" w:type="dxa"/>
          </w:tcPr>
          <w:p w:rsidR="004842E3" w:rsidRDefault="004842E3" w:rsidP="000358C3">
            <w:pPr>
              <w:tabs>
                <w:tab w:val="left" w:pos="217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</w:tcPr>
          <w:p w:rsidR="004842E3" w:rsidRDefault="004842E3" w:rsidP="000358C3">
            <w:pPr>
              <w:tabs>
                <w:tab w:val="left" w:pos="217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4842E3" w:rsidRPr="00EE275B" w:rsidRDefault="004842E3" w:rsidP="000358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4842E3" w:rsidTr="000358C3">
        <w:tc>
          <w:tcPr>
            <w:tcW w:w="2392" w:type="dxa"/>
            <w:vMerge w:val="restart"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4842E3" w:rsidRDefault="004842E3" w:rsidP="000358C3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4842E3" w:rsidRPr="004362A1" w:rsidRDefault="004842E3" w:rsidP="000358C3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842E3" w:rsidRPr="004362A1" w:rsidRDefault="004842E3" w:rsidP="000358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 (законных представителей), специалистов образовательных учржений.</w:t>
            </w:r>
          </w:p>
          <w:p w:rsidR="004842E3" w:rsidRPr="004362A1" w:rsidRDefault="004842E3" w:rsidP="000358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документов от специалистов образовательных организаций (родителей или законных представителей)</w:t>
            </w:r>
          </w:p>
          <w:p w:rsidR="004842E3" w:rsidRPr="004362A1" w:rsidRDefault="004842E3" w:rsidP="000358C3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</w:tr>
      <w:tr w:rsidR="004842E3" w:rsidTr="000358C3">
        <w:tc>
          <w:tcPr>
            <w:tcW w:w="2392" w:type="dxa"/>
            <w:vMerge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42E3" w:rsidRPr="004362A1" w:rsidRDefault="004842E3" w:rsidP="000358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13:00 до14:00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</w:tr>
      <w:tr w:rsidR="004842E3" w:rsidTr="000358C3">
        <w:tc>
          <w:tcPr>
            <w:tcW w:w="2392" w:type="dxa"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заключений</w:t>
            </w:r>
          </w:p>
        </w:tc>
      </w:tr>
      <w:tr w:rsidR="004842E3" w:rsidTr="000358C3">
        <w:tc>
          <w:tcPr>
            <w:tcW w:w="2392" w:type="dxa"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 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14:00 до 17:00</w:t>
            </w:r>
          </w:p>
        </w:tc>
        <w:tc>
          <w:tcPr>
            <w:tcW w:w="2393" w:type="dxa"/>
          </w:tcPr>
          <w:p w:rsidR="004842E3" w:rsidRPr="004362A1" w:rsidRDefault="004842E3" w:rsidP="000358C3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детей  (по мере комплектования группы обследуемых)</w:t>
            </w:r>
          </w:p>
        </w:tc>
      </w:tr>
    </w:tbl>
    <w:p w:rsidR="00F4532A" w:rsidRPr="00F4532A" w:rsidRDefault="00F4532A" w:rsidP="00F4532A">
      <w:pPr>
        <w:rPr>
          <w:rFonts w:ascii="Times New Roman" w:hAnsi="Times New Roman" w:cs="Times New Roman"/>
          <w:sz w:val="28"/>
          <w:szCs w:val="28"/>
        </w:rPr>
      </w:pPr>
    </w:p>
    <w:p w:rsidR="00F4532A" w:rsidRPr="00F4532A" w:rsidRDefault="00F4532A" w:rsidP="00F4532A">
      <w:pPr>
        <w:rPr>
          <w:rFonts w:ascii="Times New Roman" w:hAnsi="Times New Roman" w:cs="Times New Roman"/>
          <w:sz w:val="28"/>
          <w:szCs w:val="28"/>
        </w:rPr>
      </w:pPr>
    </w:p>
    <w:p w:rsidR="00F4532A" w:rsidRPr="00F4532A" w:rsidRDefault="00F4532A" w:rsidP="00F4532A">
      <w:pPr>
        <w:rPr>
          <w:rFonts w:ascii="Times New Roman" w:hAnsi="Times New Roman" w:cs="Times New Roman"/>
          <w:sz w:val="28"/>
          <w:szCs w:val="28"/>
        </w:rPr>
      </w:pPr>
    </w:p>
    <w:p w:rsidR="00F4532A" w:rsidRPr="00F4532A" w:rsidRDefault="00F4532A" w:rsidP="00F4532A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F4532A" w:rsidRPr="00F4532A" w:rsidSect="00D9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2F2C"/>
    <w:multiLevelType w:val="hybridMultilevel"/>
    <w:tmpl w:val="BA524F46"/>
    <w:lvl w:ilvl="0" w:tplc="9D5C40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B6A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85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3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0A23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010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E6C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8EE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47E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D3D14"/>
    <w:multiLevelType w:val="hybridMultilevel"/>
    <w:tmpl w:val="F06AABE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96869"/>
    <w:multiLevelType w:val="hybridMultilevel"/>
    <w:tmpl w:val="B42E0064"/>
    <w:lvl w:ilvl="0" w:tplc="4E4669A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EA062C8">
      <w:numFmt w:val="none"/>
      <w:lvlText w:val=""/>
      <w:lvlJc w:val="left"/>
      <w:pPr>
        <w:tabs>
          <w:tab w:val="num" w:pos="360"/>
        </w:tabs>
      </w:pPr>
    </w:lvl>
    <w:lvl w:ilvl="2" w:tplc="EC202B60">
      <w:numFmt w:val="none"/>
      <w:lvlText w:val=""/>
      <w:lvlJc w:val="left"/>
      <w:pPr>
        <w:tabs>
          <w:tab w:val="num" w:pos="360"/>
        </w:tabs>
      </w:pPr>
    </w:lvl>
    <w:lvl w:ilvl="3" w:tplc="7688ADFE">
      <w:numFmt w:val="none"/>
      <w:lvlText w:val=""/>
      <w:lvlJc w:val="left"/>
      <w:pPr>
        <w:tabs>
          <w:tab w:val="num" w:pos="360"/>
        </w:tabs>
      </w:pPr>
    </w:lvl>
    <w:lvl w:ilvl="4" w:tplc="82EC1E90">
      <w:numFmt w:val="none"/>
      <w:lvlText w:val=""/>
      <w:lvlJc w:val="left"/>
      <w:pPr>
        <w:tabs>
          <w:tab w:val="num" w:pos="360"/>
        </w:tabs>
      </w:pPr>
    </w:lvl>
    <w:lvl w:ilvl="5" w:tplc="F690AAD6">
      <w:numFmt w:val="none"/>
      <w:lvlText w:val=""/>
      <w:lvlJc w:val="left"/>
      <w:pPr>
        <w:tabs>
          <w:tab w:val="num" w:pos="360"/>
        </w:tabs>
      </w:pPr>
    </w:lvl>
    <w:lvl w:ilvl="6" w:tplc="7A605988">
      <w:numFmt w:val="none"/>
      <w:lvlText w:val=""/>
      <w:lvlJc w:val="left"/>
      <w:pPr>
        <w:tabs>
          <w:tab w:val="num" w:pos="360"/>
        </w:tabs>
      </w:pPr>
    </w:lvl>
    <w:lvl w:ilvl="7" w:tplc="30BADD64">
      <w:numFmt w:val="none"/>
      <w:lvlText w:val=""/>
      <w:lvlJc w:val="left"/>
      <w:pPr>
        <w:tabs>
          <w:tab w:val="num" w:pos="360"/>
        </w:tabs>
      </w:pPr>
    </w:lvl>
    <w:lvl w:ilvl="8" w:tplc="C80600D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42743D3"/>
    <w:multiLevelType w:val="hybridMultilevel"/>
    <w:tmpl w:val="88DE183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54EBD"/>
    <w:multiLevelType w:val="hybridMultilevel"/>
    <w:tmpl w:val="D1125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7B4137"/>
    <w:multiLevelType w:val="hybridMultilevel"/>
    <w:tmpl w:val="4D4004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5005CA"/>
    <w:multiLevelType w:val="hybridMultilevel"/>
    <w:tmpl w:val="9F586E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006898"/>
    <w:multiLevelType w:val="multilevel"/>
    <w:tmpl w:val="A27875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24" w:hanging="2160"/>
      </w:pPr>
      <w:rPr>
        <w:rFonts w:hint="default"/>
      </w:rPr>
    </w:lvl>
  </w:abstractNum>
  <w:abstractNum w:abstractNumId="8">
    <w:nsid w:val="74A2482B"/>
    <w:multiLevelType w:val="hybridMultilevel"/>
    <w:tmpl w:val="995CCD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532A"/>
    <w:rsid w:val="00003459"/>
    <w:rsid w:val="000C68B0"/>
    <w:rsid w:val="00103082"/>
    <w:rsid w:val="00122AB6"/>
    <w:rsid w:val="001862FE"/>
    <w:rsid w:val="001B3B2C"/>
    <w:rsid w:val="00270596"/>
    <w:rsid w:val="0027335E"/>
    <w:rsid w:val="003C1617"/>
    <w:rsid w:val="003F5591"/>
    <w:rsid w:val="00464DD1"/>
    <w:rsid w:val="004842E3"/>
    <w:rsid w:val="005C3B81"/>
    <w:rsid w:val="006564C4"/>
    <w:rsid w:val="006634E0"/>
    <w:rsid w:val="00707BD8"/>
    <w:rsid w:val="00745002"/>
    <w:rsid w:val="007A5B82"/>
    <w:rsid w:val="00811BE0"/>
    <w:rsid w:val="00857AFF"/>
    <w:rsid w:val="009D46EF"/>
    <w:rsid w:val="00A275FD"/>
    <w:rsid w:val="00A54C9A"/>
    <w:rsid w:val="00AA67FC"/>
    <w:rsid w:val="00B568ED"/>
    <w:rsid w:val="00B86ED2"/>
    <w:rsid w:val="00BC4EF3"/>
    <w:rsid w:val="00C2158D"/>
    <w:rsid w:val="00C53595"/>
    <w:rsid w:val="00CA5CB8"/>
    <w:rsid w:val="00D32338"/>
    <w:rsid w:val="00D53A4E"/>
    <w:rsid w:val="00D85FDC"/>
    <w:rsid w:val="00D93872"/>
    <w:rsid w:val="00DA7095"/>
    <w:rsid w:val="00DB1F8E"/>
    <w:rsid w:val="00DE42F5"/>
    <w:rsid w:val="00F4532A"/>
    <w:rsid w:val="00FD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72"/>
  </w:style>
  <w:style w:type="paragraph" w:styleId="1">
    <w:name w:val="heading 1"/>
    <w:basedOn w:val="a"/>
    <w:next w:val="a"/>
    <w:link w:val="10"/>
    <w:qFormat/>
    <w:rsid w:val="00F4532A"/>
    <w:pPr>
      <w:keepNext/>
      <w:spacing w:line="240" w:lineRule="auto"/>
      <w:ind w:left="2880" w:hanging="28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4">
    <w:name w:val="heading 4"/>
    <w:basedOn w:val="a"/>
    <w:next w:val="a"/>
    <w:link w:val="40"/>
    <w:uiPriority w:val="9"/>
    <w:qFormat/>
    <w:rsid w:val="00F4532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32A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40">
    <w:name w:val="Заголовок 4 Знак"/>
    <w:basedOn w:val="a0"/>
    <w:link w:val="4"/>
    <w:uiPriority w:val="9"/>
    <w:rsid w:val="00F453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4532A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uiPriority w:val="99"/>
    <w:rsid w:val="00F4532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4532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nhideWhenUsed/>
    <w:rsid w:val="00F4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F4532A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F4532A"/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a"/>
    <w:rsid w:val="00F4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A70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86ED2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4842E3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pk.pri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Links>
    <vt:vector size="6" baseType="variant"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http://uoprim.ru/index.php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ПМПК</cp:lastModifiedBy>
  <cp:revision>5</cp:revision>
  <cp:lastPrinted>2018-06-01T07:43:00Z</cp:lastPrinted>
  <dcterms:created xsi:type="dcterms:W3CDTF">2018-09-18T12:49:00Z</dcterms:created>
  <dcterms:modified xsi:type="dcterms:W3CDTF">2024-11-25T07:48:00Z</dcterms:modified>
</cp:coreProperties>
</file>